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C3" w:rsidRPr="001D1832" w:rsidRDefault="0022623C" w:rsidP="0022623C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1D1832">
        <w:rPr>
          <w:b/>
          <w:sz w:val="24"/>
          <w:u w:val="single"/>
        </w:rPr>
        <w:t>ΦΥΛΛΟ ΣΥΜΜΟΡΦΩΣΗΣ</w:t>
      </w:r>
    </w:p>
    <w:p w:rsidR="0022623C" w:rsidRDefault="0022623C" w:rsidP="0022623C">
      <w:pPr>
        <w:jc w:val="center"/>
        <w:rPr>
          <w:b/>
          <w:sz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5969"/>
        <w:gridCol w:w="632"/>
        <w:gridCol w:w="594"/>
        <w:gridCol w:w="1585"/>
        <w:gridCol w:w="9"/>
      </w:tblGrid>
      <w:tr w:rsidR="0022623C" w:rsidRPr="00E84623" w:rsidTr="001B6652">
        <w:trPr>
          <w:trHeight w:val="567"/>
          <w:jc w:val="center"/>
        </w:trPr>
        <w:tc>
          <w:tcPr>
            <w:tcW w:w="254" w:type="pct"/>
            <w:noWrap/>
            <w:vAlign w:val="center"/>
          </w:tcPr>
          <w:p w:rsidR="0022623C" w:rsidRPr="00E84623" w:rsidRDefault="0022623C" w:rsidP="001B6652">
            <w:pPr>
              <w:rPr>
                <w:b/>
                <w:bCs/>
              </w:rPr>
            </w:pPr>
            <w:r w:rsidRPr="00E84623">
              <w:rPr>
                <w:b/>
                <w:bCs/>
              </w:rPr>
              <w:t>Α/Α</w:t>
            </w:r>
          </w:p>
        </w:tc>
        <w:tc>
          <w:tcPr>
            <w:tcW w:w="3235" w:type="pct"/>
            <w:vAlign w:val="center"/>
          </w:tcPr>
          <w:p w:rsidR="0022623C" w:rsidRPr="00E84623" w:rsidRDefault="0022623C" w:rsidP="001B6652">
            <w:pPr>
              <w:rPr>
                <w:b/>
                <w:lang w:val="el-GR"/>
              </w:rPr>
            </w:pPr>
            <w:r w:rsidRPr="00E84623">
              <w:rPr>
                <w:b/>
                <w:lang w:val="el-GR"/>
              </w:rPr>
              <w:t>ΤΕΧΝΙΚΕΣ ΠΡΟΔΙΑΓΡΑΦΕΣ</w:t>
            </w:r>
          </w:p>
        </w:tc>
        <w:tc>
          <w:tcPr>
            <w:tcW w:w="381" w:type="pct"/>
            <w:vAlign w:val="center"/>
          </w:tcPr>
          <w:p w:rsidR="0022623C" w:rsidRPr="00E84623" w:rsidRDefault="0022623C" w:rsidP="001B6652">
            <w:pPr>
              <w:rPr>
                <w:b/>
                <w:lang w:val="el-GR"/>
              </w:rPr>
            </w:pPr>
            <w:r w:rsidRPr="00E84623">
              <w:rPr>
                <w:b/>
                <w:lang w:val="el-GR"/>
              </w:rPr>
              <w:t>ΝΑΙ</w:t>
            </w:r>
          </w:p>
        </w:tc>
        <w:tc>
          <w:tcPr>
            <w:tcW w:w="323" w:type="pct"/>
            <w:vAlign w:val="center"/>
          </w:tcPr>
          <w:p w:rsidR="0022623C" w:rsidRPr="00E84623" w:rsidRDefault="0022623C" w:rsidP="001B6652">
            <w:pPr>
              <w:rPr>
                <w:b/>
                <w:lang w:val="el-GR"/>
              </w:rPr>
            </w:pPr>
            <w:r w:rsidRPr="00E84623">
              <w:rPr>
                <w:b/>
                <w:lang w:val="el-GR"/>
              </w:rPr>
              <w:t>ΟΧΙ</w:t>
            </w:r>
          </w:p>
        </w:tc>
        <w:tc>
          <w:tcPr>
            <w:tcW w:w="808" w:type="pct"/>
            <w:gridSpan w:val="2"/>
            <w:vAlign w:val="center"/>
          </w:tcPr>
          <w:p w:rsidR="0022623C" w:rsidRPr="00E84623" w:rsidRDefault="0022623C" w:rsidP="001B6652">
            <w:pPr>
              <w:rPr>
                <w:b/>
                <w:lang w:val="el-GR"/>
              </w:rPr>
            </w:pPr>
            <w:r w:rsidRPr="00E84623">
              <w:rPr>
                <w:b/>
                <w:lang w:val="el-GR"/>
              </w:rPr>
              <w:t>ΠΑΡΑΠΟΜΠΗ</w:t>
            </w:r>
          </w:p>
        </w:tc>
      </w:tr>
      <w:tr w:rsidR="0022623C" w:rsidRPr="00F87ABF" w:rsidTr="001B6652">
        <w:trPr>
          <w:gridAfter w:val="1"/>
          <w:wAfter w:w="5" w:type="pct"/>
          <w:trHeight w:val="1020"/>
          <w:jc w:val="center"/>
        </w:trPr>
        <w:tc>
          <w:tcPr>
            <w:tcW w:w="254" w:type="pct"/>
            <w:noWrap/>
            <w:hideMark/>
          </w:tcPr>
          <w:p w:rsidR="0022623C" w:rsidRPr="00F86C65" w:rsidRDefault="0022623C" w:rsidP="001B6652">
            <w:pPr>
              <w:rPr>
                <w:b/>
                <w:bCs/>
              </w:rPr>
            </w:pPr>
            <w:r w:rsidRPr="00F86C65">
              <w:rPr>
                <w:b/>
                <w:bCs/>
              </w:rPr>
              <w:t>1</w:t>
            </w:r>
          </w:p>
        </w:tc>
        <w:tc>
          <w:tcPr>
            <w:tcW w:w="3230" w:type="pct"/>
            <w:hideMark/>
          </w:tcPr>
          <w:p w:rsidR="0022623C" w:rsidRDefault="0022623C" w:rsidP="001B6652">
            <w:pPr>
              <w:rPr>
                <w:lang w:val="el-GR"/>
              </w:rPr>
            </w:pPr>
            <w:proofErr w:type="spellStart"/>
            <w:r w:rsidRPr="00C863AA">
              <w:rPr>
                <w:lang w:val="el-GR"/>
              </w:rPr>
              <w:t>Ψυγειοκαταψύκτης</w:t>
            </w:r>
            <w:proofErr w:type="spellEnd"/>
            <w:r w:rsidRPr="00C863AA">
              <w:rPr>
                <w:lang w:val="el-GR"/>
              </w:rPr>
              <w:t xml:space="preserve"> (Υ/Π/Β) 200 / 60 / 60 </w:t>
            </w:r>
            <w:r w:rsidRPr="00F86C65">
              <w:t>cm</w:t>
            </w:r>
            <w:r w:rsidRPr="00C863AA">
              <w:rPr>
                <w:lang w:val="el-GR"/>
              </w:rPr>
              <w:t xml:space="preserve">, 250 </w:t>
            </w:r>
            <w:r w:rsidRPr="00F86C65">
              <w:t>LT</w:t>
            </w:r>
            <w:r w:rsidRPr="00C863AA">
              <w:rPr>
                <w:lang w:val="el-GR"/>
              </w:rPr>
              <w:t xml:space="preserve">. Ενεργειακή κλάση Α ή </w:t>
            </w:r>
            <w:r w:rsidRPr="00F86C65">
              <w:t>B</w:t>
            </w:r>
            <w:r w:rsidRPr="00C863AA">
              <w:rPr>
                <w:lang w:val="el-GR"/>
              </w:rPr>
              <w:br/>
              <w:t xml:space="preserve">1. Να πρόκειται για </w:t>
            </w:r>
            <w:proofErr w:type="spellStart"/>
            <w:r w:rsidRPr="00C863AA">
              <w:rPr>
                <w:lang w:val="el-GR"/>
              </w:rPr>
              <w:t>ψυγειοκαταψύκτη</w:t>
            </w:r>
            <w:proofErr w:type="spellEnd"/>
            <w:r w:rsidRPr="00C863AA">
              <w:rPr>
                <w:lang w:val="el-GR"/>
              </w:rPr>
              <w:t xml:space="preserve"> διαστάσεων τουλάχιστον μικρότερων από 60Χ60Χ200</w:t>
            </w:r>
            <w:r w:rsidRPr="00F86C65">
              <w:t>cm</w:t>
            </w:r>
            <w:r w:rsidRPr="00C863AA">
              <w:rPr>
                <w:lang w:val="el-GR"/>
              </w:rPr>
              <w:t xml:space="preserve"> (πλάτος </w:t>
            </w:r>
          </w:p>
          <w:p w:rsidR="0022623C" w:rsidRPr="00CB76F9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>2. Η καθαρή χωρητικότητα του ψυγείου να είναι τουλάχιστον 145</w:t>
            </w:r>
            <w:proofErr w:type="spellStart"/>
            <w:r w:rsidRPr="00F86C65">
              <w:t>lt</w:t>
            </w:r>
            <w:proofErr w:type="spellEnd"/>
            <w:r w:rsidRPr="00C863AA">
              <w:rPr>
                <w:lang w:val="el-GR"/>
              </w:rPr>
              <w:t xml:space="preserve"> και του καταψύκτη 115</w:t>
            </w:r>
            <w:proofErr w:type="spellStart"/>
            <w:r w:rsidRPr="00F86C65">
              <w:t>lt</w:t>
            </w:r>
            <w:proofErr w:type="spellEnd"/>
            <w:r w:rsidRPr="00C863AA">
              <w:rPr>
                <w:lang w:val="el-GR"/>
              </w:rPr>
              <w:br/>
              <w:t>3. Να είναι κατασκευασμένος εσωτερικά και εξωτερικά από βαμμένο ατσάλι</w:t>
            </w:r>
            <w:r w:rsidRPr="00C863AA">
              <w:rPr>
                <w:lang w:val="el-GR"/>
              </w:rPr>
              <w:br/>
              <w:t>4. Να διαθέτει χωριστό ελεγκτή για το ψυγείο και χωριστό για την κατάψυξη</w:t>
            </w:r>
            <w:r w:rsidRPr="00C863AA">
              <w:rPr>
                <w:lang w:val="el-GR"/>
              </w:rPr>
              <w:br/>
              <w:t>5. Το εύρος ρύθμισης της θερμοκρασίας του ψυγείου να είναι τουλάχιστον από +2 έως +10Ο</w:t>
            </w:r>
            <w:r w:rsidRPr="00F86C65">
              <w:t>C</w:t>
            </w:r>
            <w:r w:rsidRPr="00C863AA">
              <w:rPr>
                <w:lang w:val="el-GR"/>
              </w:rPr>
              <w:t xml:space="preserve"> και του από -16 έως -24 Ο</w:t>
            </w:r>
            <w:r w:rsidRPr="00F86C65">
              <w:t>C</w:t>
            </w:r>
            <w:r w:rsidRPr="00C863AA">
              <w:rPr>
                <w:lang w:val="el-GR"/>
              </w:rPr>
              <w:br/>
              <w:t xml:space="preserve">6. Να διαθέτει υποστήριξη μπαταρίας ώστε σε περίπτωση πτώσης τάσης </w:t>
            </w:r>
            <w:r w:rsidRPr="005F04B8">
              <w:rPr>
                <w:lang w:val="el-GR"/>
              </w:rPr>
              <w:t>οι ελεγκτές να συνεχίζουν να λειτουργούν.</w:t>
            </w:r>
          </w:p>
          <w:p w:rsidR="0022623C" w:rsidRPr="00F86C65" w:rsidRDefault="0022623C" w:rsidP="001B6652">
            <w:r w:rsidRPr="00C863AA">
              <w:rPr>
                <w:lang w:val="el-GR"/>
              </w:rPr>
              <w:t xml:space="preserve">7. Να διαθέτει δύο αισθητήρες θερμοκρασίες για το ψυγείο (ένα χώρου και έναν φορτίου </w:t>
            </w:r>
            <w:r w:rsidRPr="00F86C65">
              <w:t>load</w:t>
            </w:r>
            <w:r w:rsidRPr="00C863AA">
              <w:rPr>
                <w:lang w:val="el-GR"/>
              </w:rPr>
              <w:t>) και ένα Καταψύκτη</w:t>
            </w:r>
            <w:r w:rsidRPr="00C863AA">
              <w:rPr>
                <w:lang w:val="el-GR"/>
              </w:rPr>
              <w:br/>
              <w:t>8. Να διαθέτει αισθητήρα ανοιχτής πόρτας</w:t>
            </w:r>
            <w:r w:rsidRPr="00C863AA">
              <w:rPr>
                <w:lang w:val="el-GR"/>
              </w:rPr>
              <w:br/>
              <w:t>9. Να διαθέτει κλειδαριά και για το ψυγείο και για τον καταψύκτη</w:t>
            </w:r>
            <w:r w:rsidRPr="00C863AA">
              <w:rPr>
                <w:lang w:val="el-GR"/>
              </w:rPr>
              <w:br/>
              <w:t>10. Να διαθέτει δύο ρυθμιζόμενα πόδια</w:t>
            </w:r>
            <w:r w:rsidRPr="00C863AA">
              <w:rPr>
                <w:lang w:val="el-GR"/>
              </w:rPr>
              <w:br/>
              <w:t>11. Να διαθέτει άνοιγμα για την είσοδο εξωτερικού αισθητηρίου θερμοκρασίας τόσο στο χώρο του ψυγείου 12. Να διαθέτει τουλάχιστον τρία ράφια στο χώρο του ψυγείο και τρία ράφια στο χώρο του καταψύκτη</w:t>
            </w:r>
            <w:r w:rsidRPr="00C863AA">
              <w:rPr>
                <w:lang w:val="el-GR"/>
              </w:rPr>
              <w:br/>
              <w:t xml:space="preserve">13. Να λειτουργεί με οικολογικά ψυκτικά υγρά </w:t>
            </w:r>
            <w:r w:rsidRPr="00F86C65">
              <w:t>HC</w:t>
            </w:r>
            <w:r w:rsidRPr="00C863AA">
              <w:rPr>
                <w:lang w:val="el-GR"/>
              </w:rPr>
              <w:t xml:space="preserve"> (π.χ.</w:t>
            </w:r>
            <w:r w:rsidRPr="00F86C65">
              <w:t>R</w:t>
            </w:r>
            <w:r w:rsidRPr="00C863AA">
              <w:rPr>
                <w:lang w:val="el-GR"/>
              </w:rPr>
              <w:t>600</w:t>
            </w:r>
            <w:r w:rsidRPr="00F86C65">
              <w:t>a</w:t>
            </w:r>
            <w:r w:rsidRPr="00C863AA">
              <w:rPr>
                <w:lang w:val="el-GR"/>
              </w:rPr>
              <w:t>)</w:t>
            </w:r>
            <w:r w:rsidRPr="00C863AA">
              <w:rPr>
                <w:lang w:val="el-GR"/>
              </w:rPr>
              <w:br/>
              <w:t>14. Να λειτουργεί με ρεύμα 220-240</w:t>
            </w:r>
            <w:r w:rsidRPr="00F86C65">
              <w:t>V</w:t>
            </w:r>
            <w:r w:rsidRPr="00C863AA">
              <w:rPr>
                <w:lang w:val="el-GR"/>
              </w:rPr>
              <w:t>/50</w:t>
            </w:r>
            <w:r w:rsidRPr="00F86C65">
              <w:t>Hz</w:t>
            </w:r>
            <w:r w:rsidRPr="00C863AA">
              <w:rPr>
                <w:lang w:val="el-GR"/>
              </w:rPr>
              <w:br/>
              <w:t xml:space="preserve">15. Να διαθέτει </w:t>
            </w:r>
            <w:r w:rsidRPr="00F86C65">
              <w:t>CE</w:t>
            </w:r>
            <w:r w:rsidRPr="00C863AA">
              <w:rPr>
                <w:lang w:val="el-GR"/>
              </w:rPr>
              <w:t xml:space="preserve"> και ο κατασκευαστής και ο προμηθευτής να διαθέτουν </w:t>
            </w:r>
            <w:r w:rsidRPr="00F86C65">
              <w:t>ISO</w:t>
            </w:r>
            <w:r w:rsidRPr="00C863AA">
              <w:rPr>
                <w:lang w:val="el-GR"/>
              </w:rPr>
              <w:t>9001</w:t>
            </w:r>
            <w:r w:rsidRPr="00C863AA">
              <w:rPr>
                <w:lang w:val="el-GR"/>
              </w:rPr>
              <w:br/>
              <w:t>16. Να έχει εγγύηση τουλάχιστον 2 έτη</w:t>
            </w:r>
            <w:r w:rsidRPr="00C863AA">
              <w:rPr>
                <w:lang w:val="el-GR"/>
              </w:rPr>
              <w:br/>
              <w:t xml:space="preserve">17. Να διακριβωθεί κατά </w:t>
            </w:r>
            <w:r w:rsidRPr="00F86C65">
              <w:t>ISO</w:t>
            </w:r>
            <w:r w:rsidRPr="00C863AA">
              <w:rPr>
                <w:lang w:val="el-GR"/>
              </w:rPr>
              <w:t xml:space="preserve"> 17025 μετά την εγκατάσταση του</w:t>
            </w:r>
            <w:r w:rsidRPr="00C863AA">
              <w:rPr>
                <w:lang w:val="el-GR"/>
              </w:rPr>
              <w:br/>
              <w:t xml:space="preserve">18. </w:t>
            </w:r>
            <w:r w:rsidRPr="00F86C65">
              <w:t>Να υπ</w:t>
            </w:r>
            <w:proofErr w:type="spellStart"/>
            <w:r w:rsidRPr="00F86C65">
              <w:t>οστηρίζετ</w:t>
            </w:r>
            <w:proofErr w:type="spellEnd"/>
            <w:r w:rsidRPr="00F86C65">
              <w:t xml:space="preserve">αι </w:t>
            </w:r>
            <w:proofErr w:type="spellStart"/>
            <w:r w:rsidRPr="00F86C65">
              <w:t>τουλάχιστον</w:t>
            </w:r>
            <w:proofErr w:type="spellEnd"/>
            <w:r w:rsidRPr="00F86C65">
              <w:t xml:space="preserve"> 10 </w:t>
            </w:r>
            <w:proofErr w:type="spellStart"/>
            <w:r w:rsidRPr="00F86C65">
              <w:t>έτη</w:t>
            </w:r>
            <w:proofErr w:type="spellEnd"/>
            <w:r w:rsidRPr="00F86C65">
              <w:t xml:space="preserve"> </w:t>
            </w:r>
            <w:proofErr w:type="spellStart"/>
            <w:r w:rsidRPr="00F86C65">
              <w:t>με</w:t>
            </w:r>
            <w:proofErr w:type="spellEnd"/>
            <w:r w:rsidRPr="00F86C65">
              <w:t xml:space="preserve"> α</w:t>
            </w:r>
            <w:proofErr w:type="spellStart"/>
            <w:r w:rsidRPr="00F86C65">
              <w:t>ντ</w:t>
            </w:r>
            <w:proofErr w:type="spellEnd"/>
            <w:r w:rsidRPr="00F86C65">
              <w:t xml:space="preserve">αλλακτικά και </w:t>
            </w:r>
            <w:proofErr w:type="spellStart"/>
            <w:r w:rsidRPr="00F86C65">
              <w:t>εργ</w:t>
            </w:r>
            <w:proofErr w:type="spellEnd"/>
            <w:r w:rsidRPr="00F86C65">
              <w:t>ασία</w:t>
            </w:r>
          </w:p>
        </w:tc>
        <w:tc>
          <w:tcPr>
            <w:tcW w:w="381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  <w:tc>
          <w:tcPr>
            <w:tcW w:w="323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  <w:tc>
          <w:tcPr>
            <w:tcW w:w="808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</w:tr>
      <w:tr w:rsidR="0022623C" w:rsidRPr="00F86C65" w:rsidTr="001D1832">
        <w:trPr>
          <w:gridAfter w:val="1"/>
          <w:wAfter w:w="5" w:type="pct"/>
          <w:trHeight w:val="3251"/>
          <w:jc w:val="center"/>
        </w:trPr>
        <w:tc>
          <w:tcPr>
            <w:tcW w:w="254" w:type="pct"/>
            <w:noWrap/>
            <w:hideMark/>
          </w:tcPr>
          <w:p w:rsidR="0022623C" w:rsidRPr="00F86C65" w:rsidRDefault="0022623C" w:rsidP="001B6652">
            <w:pPr>
              <w:rPr>
                <w:b/>
                <w:bCs/>
              </w:rPr>
            </w:pPr>
            <w:r w:rsidRPr="00F86C65">
              <w:rPr>
                <w:b/>
                <w:bCs/>
              </w:rPr>
              <w:lastRenderedPageBreak/>
              <w:t>2</w:t>
            </w:r>
          </w:p>
        </w:tc>
        <w:tc>
          <w:tcPr>
            <w:tcW w:w="3230" w:type="pct"/>
            <w:hideMark/>
          </w:tcPr>
          <w:p w:rsidR="0022623C" w:rsidRPr="00F86C65" w:rsidRDefault="0022623C" w:rsidP="001B6652">
            <w:proofErr w:type="spellStart"/>
            <w:r w:rsidRPr="00C863AA">
              <w:rPr>
                <w:lang w:val="el-GR"/>
              </w:rPr>
              <w:t>Επίτοιχο</w:t>
            </w:r>
            <w:proofErr w:type="spellEnd"/>
            <w:r w:rsidRPr="00C863AA">
              <w:rPr>
                <w:lang w:val="el-GR"/>
              </w:rPr>
              <w:t xml:space="preserve"> </w:t>
            </w:r>
            <w:r w:rsidRPr="00F86C65">
              <w:t>Pass</w:t>
            </w:r>
            <w:r w:rsidRPr="00C863AA">
              <w:rPr>
                <w:lang w:val="el-GR"/>
              </w:rPr>
              <w:t xml:space="preserve"> </w:t>
            </w:r>
            <w:r w:rsidRPr="00F86C65">
              <w:t>Box</w:t>
            </w:r>
            <w:r w:rsidRPr="00C863AA">
              <w:rPr>
                <w:lang w:val="el-GR"/>
              </w:rPr>
              <w:t xml:space="preserve"> </w:t>
            </w:r>
            <w:r w:rsidRPr="00C863AA">
              <w:rPr>
                <w:lang w:val="el-GR"/>
              </w:rPr>
              <w:br/>
              <w:t>1. Εσωτερικών διαστάσεων (596</w:t>
            </w:r>
            <w:r w:rsidRPr="00F86C65">
              <w:t>x</w:t>
            </w:r>
            <w:r w:rsidRPr="00C863AA">
              <w:rPr>
                <w:lang w:val="el-GR"/>
              </w:rPr>
              <w:t>600</w:t>
            </w:r>
            <w:r w:rsidRPr="00F86C65">
              <w:t>x</w:t>
            </w:r>
            <w:r w:rsidRPr="00C863AA">
              <w:rPr>
                <w:lang w:val="el-GR"/>
              </w:rPr>
              <w:t>600)(</w:t>
            </w:r>
            <w:proofErr w:type="spellStart"/>
            <w:r w:rsidRPr="00F86C65">
              <w:t>WxDxH</w:t>
            </w:r>
            <w:proofErr w:type="spellEnd"/>
            <w:r w:rsidRPr="00C863AA">
              <w:rPr>
                <w:lang w:val="el-GR"/>
              </w:rPr>
              <w:t>)</w:t>
            </w:r>
            <w:r w:rsidRPr="00C863AA">
              <w:rPr>
                <w:lang w:val="el-GR"/>
              </w:rPr>
              <w:br/>
              <w:t xml:space="preserve">2. </w:t>
            </w:r>
            <w:r w:rsidRPr="00F86C65">
              <w:t>M</w:t>
            </w:r>
            <w:r w:rsidRPr="00C863AA">
              <w:rPr>
                <w:lang w:val="el-GR"/>
              </w:rPr>
              <w:t xml:space="preserve">ε χειρολαβή </w:t>
            </w:r>
            <w:r w:rsidRPr="00C863AA">
              <w:rPr>
                <w:lang w:val="el-GR"/>
              </w:rPr>
              <w:br/>
              <w:t xml:space="preserve">3. </w:t>
            </w:r>
            <w:r w:rsidRPr="00F86C65">
              <w:t>E</w:t>
            </w:r>
            <w:proofErr w:type="spellStart"/>
            <w:r w:rsidRPr="00C863AA">
              <w:rPr>
                <w:lang w:val="el-GR"/>
              </w:rPr>
              <w:t>σωτερική</w:t>
            </w:r>
            <w:proofErr w:type="spellEnd"/>
            <w:r w:rsidRPr="00C863AA">
              <w:rPr>
                <w:lang w:val="el-GR"/>
              </w:rPr>
              <w:t xml:space="preserve"> επιφάνεια κατασκευασμένη από </w:t>
            </w:r>
            <w:proofErr w:type="spellStart"/>
            <w:r w:rsidRPr="00F86C65">
              <w:t>AlSl</w:t>
            </w:r>
            <w:proofErr w:type="spellEnd"/>
            <w:r w:rsidRPr="00C863AA">
              <w:rPr>
                <w:lang w:val="el-GR"/>
              </w:rPr>
              <w:t xml:space="preserve"> 304 </w:t>
            </w:r>
            <w:r w:rsidRPr="00F86C65">
              <w:t>Stainless</w:t>
            </w:r>
            <w:r w:rsidRPr="00C863AA">
              <w:rPr>
                <w:lang w:val="el-GR"/>
              </w:rPr>
              <w:t xml:space="preserve"> </w:t>
            </w:r>
            <w:r w:rsidRPr="00F86C65">
              <w:t>Steel</w:t>
            </w:r>
            <w:r w:rsidRPr="00C863AA">
              <w:rPr>
                <w:lang w:val="el-GR"/>
              </w:rPr>
              <w:t xml:space="preserve"> </w:t>
            </w:r>
            <w:r w:rsidRPr="00C863AA">
              <w:rPr>
                <w:lang w:val="el-GR"/>
              </w:rPr>
              <w:br/>
              <w:t>4. Πόρτες κατασκευασμένες από 6</w:t>
            </w:r>
            <w:r w:rsidRPr="00F86C65">
              <w:t>mm</w:t>
            </w:r>
            <w:r w:rsidRPr="00C863AA">
              <w:rPr>
                <w:lang w:val="el-GR"/>
              </w:rPr>
              <w:t xml:space="preserve"> </w:t>
            </w:r>
            <w:r w:rsidRPr="00F86C65">
              <w:t>Tempered</w:t>
            </w:r>
            <w:r w:rsidRPr="00C863AA">
              <w:rPr>
                <w:lang w:val="el-GR"/>
              </w:rPr>
              <w:t xml:space="preserve"> </w:t>
            </w:r>
            <w:r w:rsidRPr="00F86C65">
              <w:t>Glass</w:t>
            </w:r>
            <w:r w:rsidRPr="00C863AA">
              <w:rPr>
                <w:lang w:val="el-GR"/>
              </w:rPr>
              <w:t xml:space="preserve"> </w:t>
            </w:r>
            <w:r w:rsidRPr="00C863AA">
              <w:rPr>
                <w:lang w:val="el-GR"/>
              </w:rPr>
              <w:br/>
              <w:t xml:space="preserve">5. Με σύστημα </w:t>
            </w:r>
            <w:r w:rsidRPr="00F86C65">
              <w:t>Interlock</w:t>
            </w:r>
            <w:r w:rsidRPr="00C863AA">
              <w:rPr>
                <w:lang w:val="el-GR"/>
              </w:rPr>
              <w:t xml:space="preserve"> και φωτεινές ενδείξεις για την κατάσταση των πορτών (Ανοιχτή/Κλειστή)</w:t>
            </w:r>
            <w:r w:rsidRPr="00C863AA">
              <w:rPr>
                <w:lang w:val="el-GR"/>
              </w:rPr>
              <w:br/>
              <w:t xml:space="preserve">6. Με περισσότερες από 1000 εναλλαγές αέρα </w:t>
            </w:r>
            <w:r w:rsidRPr="00C863AA">
              <w:rPr>
                <w:lang w:val="el-GR"/>
              </w:rPr>
              <w:br/>
              <w:t xml:space="preserve">7. </w:t>
            </w:r>
            <w:r w:rsidRPr="00F86C65">
              <w:t>Active</w:t>
            </w:r>
            <w:r w:rsidRPr="00C863AA">
              <w:rPr>
                <w:lang w:val="el-GR"/>
              </w:rPr>
              <w:t xml:space="preserve"> </w:t>
            </w:r>
            <w:r w:rsidRPr="00F86C65">
              <w:t>Pass</w:t>
            </w:r>
            <w:r w:rsidRPr="00C863AA">
              <w:rPr>
                <w:lang w:val="el-GR"/>
              </w:rPr>
              <w:t xml:space="preserve"> </w:t>
            </w:r>
            <w:r w:rsidRPr="00F86C65">
              <w:t>Box</w:t>
            </w:r>
            <w:r w:rsidRPr="00C863AA">
              <w:rPr>
                <w:lang w:val="el-GR"/>
              </w:rPr>
              <w:t xml:space="preserve"> με ενσωματωμένο σύστημα κλιματισμού που περιλαμβάνει ανεμιστήρα για την κυκλοφορία του αέρα και </w:t>
            </w:r>
            <w:r w:rsidRPr="00F86C65">
              <w:t>H</w:t>
            </w:r>
            <w:r w:rsidRPr="00C863AA">
              <w:rPr>
                <w:lang w:val="el-GR"/>
              </w:rPr>
              <w:t xml:space="preserve">14 </w:t>
            </w:r>
            <w:r w:rsidRPr="00F86C65">
              <w:t>HEPA</w:t>
            </w:r>
            <w:r w:rsidRPr="00C863AA">
              <w:rPr>
                <w:lang w:val="el-GR"/>
              </w:rPr>
              <w:t xml:space="preserve"> φίλτρο </w:t>
            </w:r>
            <w:r w:rsidRPr="00C863AA">
              <w:rPr>
                <w:lang w:val="el-GR"/>
              </w:rPr>
              <w:br/>
              <w:t xml:space="preserve">8. </w:t>
            </w:r>
            <w:proofErr w:type="spellStart"/>
            <w:r w:rsidRPr="00F86C65">
              <w:t>Ενσωμ</w:t>
            </w:r>
            <w:proofErr w:type="spellEnd"/>
            <w:r w:rsidRPr="00F86C65">
              <w:t xml:space="preserve">ατωμένη </w:t>
            </w:r>
            <w:proofErr w:type="spellStart"/>
            <w:r w:rsidRPr="00F86C65">
              <w:t>λάμ</w:t>
            </w:r>
            <w:proofErr w:type="spellEnd"/>
            <w:r w:rsidRPr="00F86C65">
              <w:t xml:space="preserve">πα UV </w:t>
            </w:r>
            <w:proofErr w:type="spellStart"/>
            <w:r w:rsidRPr="00F86C65">
              <w:t>γι</w:t>
            </w:r>
            <w:proofErr w:type="spellEnd"/>
            <w:r w:rsidRPr="00F86C65">
              <w:t>α απ</w:t>
            </w:r>
            <w:proofErr w:type="spellStart"/>
            <w:r w:rsidRPr="00F86C65">
              <w:t>ολύμ</w:t>
            </w:r>
            <w:proofErr w:type="spellEnd"/>
            <w:r w:rsidRPr="00F86C65">
              <w:t>ανση</w:t>
            </w:r>
            <w:r w:rsidRPr="00F86C65">
              <w:br/>
              <w:t xml:space="preserve">9. </w:t>
            </w:r>
            <w:proofErr w:type="spellStart"/>
            <w:r w:rsidRPr="00F86C65">
              <w:t>Με</w:t>
            </w:r>
            <w:proofErr w:type="spellEnd"/>
            <w:r w:rsidRPr="00F86C65">
              <w:t xml:space="preserve"> </w:t>
            </w:r>
            <w:proofErr w:type="spellStart"/>
            <w:r w:rsidRPr="00F86C65">
              <w:t>εγγύηση</w:t>
            </w:r>
            <w:proofErr w:type="spellEnd"/>
            <w:r w:rsidRPr="00F86C65">
              <w:t xml:space="preserve"> </w:t>
            </w:r>
            <w:proofErr w:type="spellStart"/>
            <w:r w:rsidRPr="00F86C65">
              <w:t>τουλάχιστον</w:t>
            </w:r>
            <w:proofErr w:type="spellEnd"/>
            <w:r w:rsidRPr="00F86C65">
              <w:t xml:space="preserve"> 2 </w:t>
            </w:r>
            <w:proofErr w:type="spellStart"/>
            <w:r w:rsidRPr="00F86C65">
              <w:t>έτη</w:t>
            </w:r>
            <w:proofErr w:type="spellEnd"/>
          </w:p>
        </w:tc>
        <w:tc>
          <w:tcPr>
            <w:tcW w:w="381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  <w:tc>
          <w:tcPr>
            <w:tcW w:w="323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  <w:tc>
          <w:tcPr>
            <w:tcW w:w="808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</w:tr>
      <w:tr w:rsidR="0022623C" w:rsidRPr="00F86C65" w:rsidTr="001B6652">
        <w:trPr>
          <w:gridAfter w:val="1"/>
          <w:wAfter w:w="5" w:type="pct"/>
          <w:trHeight w:val="3810"/>
          <w:jc w:val="center"/>
        </w:trPr>
        <w:tc>
          <w:tcPr>
            <w:tcW w:w="254" w:type="pct"/>
            <w:noWrap/>
            <w:hideMark/>
          </w:tcPr>
          <w:p w:rsidR="0022623C" w:rsidRPr="00F86C65" w:rsidRDefault="0022623C" w:rsidP="001B6652">
            <w:pPr>
              <w:rPr>
                <w:b/>
                <w:bCs/>
              </w:rPr>
            </w:pPr>
            <w:r w:rsidRPr="00F86C65">
              <w:rPr>
                <w:b/>
                <w:bCs/>
              </w:rPr>
              <w:t>3</w:t>
            </w:r>
          </w:p>
        </w:tc>
        <w:tc>
          <w:tcPr>
            <w:tcW w:w="3230" w:type="pct"/>
            <w:hideMark/>
          </w:tcPr>
          <w:p w:rsidR="0022623C" w:rsidRPr="00F86C65" w:rsidRDefault="0022623C" w:rsidP="001B6652">
            <w:proofErr w:type="spellStart"/>
            <w:r w:rsidRPr="00C863AA">
              <w:rPr>
                <w:lang w:val="el-GR"/>
              </w:rPr>
              <w:t>Επιδαπέδιο</w:t>
            </w:r>
            <w:proofErr w:type="spellEnd"/>
            <w:r w:rsidRPr="00C863AA">
              <w:rPr>
                <w:lang w:val="el-GR"/>
              </w:rPr>
              <w:t xml:space="preserve"> </w:t>
            </w:r>
            <w:r w:rsidRPr="00F86C65">
              <w:t>Pass</w:t>
            </w:r>
            <w:r w:rsidRPr="00C863AA">
              <w:rPr>
                <w:lang w:val="el-GR"/>
              </w:rPr>
              <w:t xml:space="preserve"> </w:t>
            </w:r>
            <w:r w:rsidRPr="00F86C65">
              <w:t>Box</w:t>
            </w:r>
            <w:r w:rsidRPr="00C863AA">
              <w:rPr>
                <w:lang w:val="el-GR"/>
              </w:rPr>
              <w:t xml:space="preserve"> </w:t>
            </w:r>
            <w:r w:rsidRPr="00C863AA">
              <w:rPr>
                <w:lang w:val="el-GR"/>
              </w:rPr>
              <w:br/>
              <w:t>1. Εσωτερικών διαστάσεων (596</w:t>
            </w:r>
            <w:r w:rsidRPr="00F86C65">
              <w:t>x</w:t>
            </w:r>
            <w:r w:rsidRPr="00C863AA">
              <w:rPr>
                <w:lang w:val="el-GR"/>
              </w:rPr>
              <w:t>900</w:t>
            </w:r>
            <w:r w:rsidRPr="00F86C65">
              <w:t>x</w:t>
            </w:r>
            <w:r w:rsidRPr="00C863AA">
              <w:rPr>
                <w:lang w:val="el-GR"/>
              </w:rPr>
              <w:t>1000)(</w:t>
            </w:r>
            <w:proofErr w:type="spellStart"/>
            <w:r w:rsidRPr="00F86C65">
              <w:t>WxDxH</w:t>
            </w:r>
            <w:proofErr w:type="spellEnd"/>
            <w:r w:rsidRPr="00C863AA">
              <w:rPr>
                <w:lang w:val="el-GR"/>
              </w:rPr>
              <w:t>)</w:t>
            </w:r>
            <w:r w:rsidRPr="00C863AA">
              <w:rPr>
                <w:lang w:val="el-GR"/>
              </w:rPr>
              <w:br/>
              <w:t xml:space="preserve">2. </w:t>
            </w:r>
            <w:r w:rsidRPr="00F86C65">
              <w:t>M</w:t>
            </w:r>
            <w:r w:rsidRPr="00C863AA">
              <w:rPr>
                <w:lang w:val="el-GR"/>
              </w:rPr>
              <w:t xml:space="preserve">ε χειρολαβή </w:t>
            </w:r>
            <w:r w:rsidRPr="00C863AA">
              <w:rPr>
                <w:lang w:val="el-GR"/>
              </w:rPr>
              <w:br/>
              <w:t xml:space="preserve">3. </w:t>
            </w:r>
            <w:r w:rsidRPr="00F86C65">
              <w:t>E</w:t>
            </w:r>
            <w:proofErr w:type="spellStart"/>
            <w:r w:rsidRPr="00C863AA">
              <w:rPr>
                <w:lang w:val="el-GR"/>
              </w:rPr>
              <w:t>σωτερική</w:t>
            </w:r>
            <w:proofErr w:type="spellEnd"/>
            <w:r w:rsidRPr="00C863AA">
              <w:rPr>
                <w:lang w:val="el-GR"/>
              </w:rPr>
              <w:t xml:space="preserve"> επιφάνεια κατασκευασμένη από </w:t>
            </w:r>
            <w:proofErr w:type="spellStart"/>
            <w:r w:rsidRPr="00F86C65">
              <w:t>AlSl</w:t>
            </w:r>
            <w:proofErr w:type="spellEnd"/>
            <w:r w:rsidRPr="00C863AA">
              <w:rPr>
                <w:lang w:val="el-GR"/>
              </w:rPr>
              <w:t xml:space="preserve"> 304 </w:t>
            </w:r>
            <w:r w:rsidRPr="00F86C65">
              <w:t>Stainless</w:t>
            </w:r>
            <w:r w:rsidRPr="00C863AA">
              <w:rPr>
                <w:lang w:val="el-GR"/>
              </w:rPr>
              <w:t xml:space="preserve"> </w:t>
            </w:r>
            <w:r w:rsidRPr="00F86C65">
              <w:t>Steel</w:t>
            </w:r>
            <w:r w:rsidRPr="00C863AA">
              <w:rPr>
                <w:lang w:val="el-GR"/>
              </w:rPr>
              <w:t xml:space="preserve"> </w:t>
            </w:r>
            <w:r w:rsidRPr="00C863AA">
              <w:rPr>
                <w:lang w:val="el-GR"/>
              </w:rPr>
              <w:br/>
              <w:t>4. Πόρτες κατασκευασμένες από 6</w:t>
            </w:r>
            <w:r w:rsidRPr="00F86C65">
              <w:t>mm</w:t>
            </w:r>
            <w:r w:rsidRPr="00C863AA">
              <w:rPr>
                <w:lang w:val="el-GR"/>
              </w:rPr>
              <w:t xml:space="preserve"> </w:t>
            </w:r>
            <w:r w:rsidRPr="00F86C65">
              <w:t>Tempered</w:t>
            </w:r>
            <w:r w:rsidRPr="00C863AA">
              <w:rPr>
                <w:lang w:val="el-GR"/>
              </w:rPr>
              <w:t xml:space="preserve"> </w:t>
            </w:r>
            <w:r w:rsidRPr="00F86C65">
              <w:t>Glass</w:t>
            </w:r>
            <w:r w:rsidRPr="00C863AA">
              <w:rPr>
                <w:lang w:val="el-GR"/>
              </w:rPr>
              <w:t xml:space="preserve"> </w:t>
            </w:r>
            <w:r w:rsidRPr="00C863AA">
              <w:rPr>
                <w:lang w:val="el-GR"/>
              </w:rPr>
              <w:br/>
              <w:t xml:space="preserve">5. Με σύστημα </w:t>
            </w:r>
            <w:r w:rsidRPr="00F86C65">
              <w:t>Interlock</w:t>
            </w:r>
            <w:r w:rsidRPr="00C863AA">
              <w:rPr>
                <w:lang w:val="el-GR"/>
              </w:rPr>
              <w:t xml:space="preserve"> και φωτεινές ενδείξεις για την κατάσταση των πορτών (Ανοιχτή/Κλειστή)</w:t>
            </w:r>
            <w:r w:rsidRPr="00C863AA">
              <w:rPr>
                <w:lang w:val="el-GR"/>
              </w:rPr>
              <w:br/>
              <w:t xml:space="preserve">6. Με περισσότερες από 1000 εναλλαγές αέρα </w:t>
            </w:r>
            <w:r w:rsidRPr="00C863AA">
              <w:rPr>
                <w:lang w:val="el-GR"/>
              </w:rPr>
              <w:br/>
              <w:t xml:space="preserve">7. </w:t>
            </w:r>
            <w:r w:rsidRPr="00F86C65">
              <w:t>Active</w:t>
            </w:r>
            <w:r w:rsidRPr="00C863AA">
              <w:rPr>
                <w:lang w:val="el-GR"/>
              </w:rPr>
              <w:t xml:space="preserve"> </w:t>
            </w:r>
            <w:r w:rsidRPr="00F86C65">
              <w:t>Pass</w:t>
            </w:r>
            <w:r w:rsidRPr="00C863AA">
              <w:rPr>
                <w:lang w:val="el-GR"/>
              </w:rPr>
              <w:t xml:space="preserve"> </w:t>
            </w:r>
            <w:r w:rsidRPr="00F86C65">
              <w:t>Box</w:t>
            </w:r>
            <w:r w:rsidRPr="00C863AA">
              <w:rPr>
                <w:lang w:val="el-GR"/>
              </w:rPr>
              <w:t xml:space="preserve"> με ενσωματωμένο σύστημα κλιματισμού που περιλαμβάνει ανεμιστήρα για την κυκλοφορία του αέρα και </w:t>
            </w:r>
            <w:r w:rsidRPr="00F86C65">
              <w:t>H</w:t>
            </w:r>
            <w:r w:rsidRPr="00C863AA">
              <w:rPr>
                <w:lang w:val="el-GR"/>
              </w:rPr>
              <w:t xml:space="preserve">14 </w:t>
            </w:r>
            <w:r w:rsidRPr="00F86C65">
              <w:t>HEPA</w:t>
            </w:r>
            <w:r w:rsidRPr="00C863AA">
              <w:rPr>
                <w:lang w:val="el-GR"/>
              </w:rPr>
              <w:t xml:space="preserve"> φίλτρο </w:t>
            </w:r>
            <w:r w:rsidRPr="00C863AA">
              <w:rPr>
                <w:lang w:val="el-GR"/>
              </w:rPr>
              <w:br/>
              <w:t xml:space="preserve">8. </w:t>
            </w:r>
            <w:proofErr w:type="spellStart"/>
            <w:r w:rsidRPr="00F86C65">
              <w:t>Ενσωμ</w:t>
            </w:r>
            <w:proofErr w:type="spellEnd"/>
            <w:r w:rsidRPr="00F86C65">
              <w:t xml:space="preserve">ατωμένη </w:t>
            </w:r>
            <w:proofErr w:type="spellStart"/>
            <w:r w:rsidRPr="00F86C65">
              <w:t>λάμ</w:t>
            </w:r>
            <w:proofErr w:type="spellEnd"/>
            <w:r w:rsidRPr="00F86C65">
              <w:t xml:space="preserve">πα UV </w:t>
            </w:r>
            <w:proofErr w:type="spellStart"/>
            <w:r w:rsidRPr="00F86C65">
              <w:t>γι</w:t>
            </w:r>
            <w:proofErr w:type="spellEnd"/>
            <w:r w:rsidRPr="00F86C65">
              <w:t>α απ</w:t>
            </w:r>
            <w:proofErr w:type="spellStart"/>
            <w:r w:rsidRPr="00F86C65">
              <w:t>ολύμ</w:t>
            </w:r>
            <w:proofErr w:type="spellEnd"/>
            <w:r w:rsidRPr="00F86C65">
              <w:t>ανση</w:t>
            </w:r>
            <w:r w:rsidRPr="00F86C65">
              <w:br/>
              <w:t xml:space="preserve">9. </w:t>
            </w:r>
            <w:proofErr w:type="spellStart"/>
            <w:r w:rsidRPr="00F86C65">
              <w:t>Με</w:t>
            </w:r>
            <w:proofErr w:type="spellEnd"/>
            <w:r w:rsidRPr="00F86C65">
              <w:t xml:space="preserve"> </w:t>
            </w:r>
            <w:proofErr w:type="spellStart"/>
            <w:r w:rsidRPr="00F86C65">
              <w:t>εγγύηση</w:t>
            </w:r>
            <w:proofErr w:type="spellEnd"/>
            <w:r w:rsidRPr="00F86C65">
              <w:t xml:space="preserve"> </w:t>
            </w:r>
            <w:proofErr w:type="spellStart"/>
            <w:r w:rsidRPr="00F86C65">
              <w:t>τουλάχιστον</w:t>
            </w:r>
            <w:proofErr w:type="spellEnd"/>
            <w:r w:rsidRPr="00F86C65">
              <w:t xml:space="preserve"> 2 </w:t>
            </w:r>
            <w:proofErr w:type="spellStart"/>
            <w:r w:rsidRPr="00F86C65">
              <w:t>έτη</w:t>
            </w:r>
            <w:proofErr w:type="spellEnd"/>
          </w:p>
        </w:tc>
        <w:tc>
          <w:tcPr>
            <w:tcW w:w="381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  <w:tc>
          <w:tcPr>
            <w:tcW w:w="323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  <w:tc>
          <w:tcPr>
            <w:tcW w:w="808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</w:tr>
      <w:tr w:rsidR="0022623C" w:rsidRPr="001D1832" w:rsidTr="001B6652">
        <w:trPr>
          <w:gridAfter w:val="1"/>
          <w:wAfter w:w="5" w:type="pct"/>
          <w:trHeight w:val="1176"/>
          <w:jc w:val="center"/>
        </w:trPr>
        <w:tc>
          <w:tcPr>
            <w:tcW w:w="254" w:type="pct"/>
            <w:noWrap/>
            <w:hideMark/>
          </w:tcPr>
          <w:p w:rsidR="0022623C" w:rsidRPr="00F86C65" w:rsidRDefault="0022623C" w:rsidP="001B6652">
            <w:pPr>
              <w:rPr>
                <w:b/>
                <w:bCs/>
              </w:rPr>
            </w:pPr>
            <w:r w:rsidRPr="00F86C65">
              <w:rPr>
                <w:b/>
                <w:bCs/>
              </w:rPr>
              <w:t>4</w:t>
            </w:r>
          </w:p>
        </w:tc>
        <w:tc>
          <w:tcPr>
            <w:tcW w:w="3230" w:type="pct"/>
            <w:hideMark/>
          </w:tcPr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Δοχείο υγρού αζώτου, περίπου 70Λ, με 4 </w:t>
            </w:r>
            <w:r>
              <w:t>racks</w:t>
            </w:r>
            <w:r w:rsidRPr="00C863AA">
              <w:rPr>
                <w:lang w:val="el-GR"/>
              </w:rPr>
              <w:t xml:space="preserve"> για 2000 </w:t>
            </w:r>
            <w:r>
              <w:t>tubes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>1. Να διαθέτει 4 μεταλλικά κάνιστρα (</w:t>
            </w:r>
            <w:r>
              <w:t>racks</w:t>
            </w:r>
            <w:r w:rsidRPr="00C863AA">
              <w:rPr>
                <w:lang w:val="el-GR"/>
              </w:rPr>
              <w:t xml:space="preserve">) με 5 επίπεδα έκαστο. Το κάθε επίπεδο να μπορεί να δεχθεί 1 </w:t>
            </w:r>
            <w:proofErr w:type="spellStart"/>
            <w:r>
              <w:t>cryobox</w:t>
            </w:r>
            <w:proofErr w:type="spellEnd"/>
            <w:r w:rsidRPr="00C863AA">
              <w:rPr>
                <w:lang w:val="el-GR"/>
              </w:rPr>
              <w:t xml:space="preserve"> των 100 θέσεων.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2. Να μπορεί να δεχθεί συνολικά 2000 </w:t>
            </w:r>
            <w:proofErr w:type="spellStart"/>
            <w:r w:rsidRPr="00C863AA">
              <w:rPr>
                <w:lang w:val="el-GR"/>
              </w:rPr>
              <w:t>κρυοφιαλίδια</w:t>
            </w:r>
            <w:proofErr w:type="spellEnd"/>
            <w:r w:rsidRPr="00C863AA">
              <w:rPr>
                <w:lang w:val="el-GR"/>
              </w:rPr>
              <w:t xml:space="preserve"> (</w:t>
            </w:r>
            <w:proofErr w:type="spellStart"/>
            <w:r>
              <w:t>cryovials</w:t>
            </w:r>
            <w:proofErr w:type="spellEnd"/>
            <w:r w:rsidRPr="00C863AA">
              <w:rPr>
                <w:lang w:val="el-GR"/>
              </w:rPr>
              <w:t>) των 1,2</w:t>
            </w:r>
            <w:r>
              <w:t>ml</w:t>
            </w:r>
            <w:r w:rsidRPr="00C863AA">
              <w:rPr>
                <w:lang w:val="el-GR"/>
              </w:rPr>
              <w:t>-2</w:t>
            </w:r>
            <w:r>
              <w:t>ml</w:t>
            </w:r>
            <w:r w:rsidRPr="00C863AA">
              <w:rPr>
                <w:lang w:val="el-GR"/>
              </w:rPr>
              <w:t xml:space="preserve"> ή 972 </w:t>
            </w:r>
            <w:proofErr w:type="spellStart"/>
            <w:r w:rsidRPr="00C863AA">
              <w:rPr>
                <w:lang w:val="el-GR"/>
              </w:rPr>
              <w:t>κρυοφιαλίδια</w:t>
            </w:r>
            <w:proofErr w:type="spellEnd"/>
            <w:r w:rsidRPr="00C863AA">
              <w:rPr>
                <w:lang w:val="el-GR"/>
              </w:rPr>
              <w:t xml:space="preserve"> (</w:t>
            </w:r>
            <w:proofErr w:type="spellStart"/>
            <w:r>
              <w:t>cryovials</w:t>
            </w:r>
            <w:proofErr w:type="spellEnd"/>
            <w:r w:rsidRPr="00C863AA">
              <w:rPr>
                <w:lang w:val="el-GR"/>
              </w:rPr>
              <w:t xml:space="preserve">) των 5 </w:t>
            </w:r>
            <w:r>
              <w:t>ml</w:t>
            </w:r>
            <w:r w:rsidRPr="00C863AA">
              <w:rPr>
                <w:lang w:val="el-GR"/>
              </w:rPr>
              <w:t xml:space="preserve"> 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3. </w:t>
            </w:r>
            <w:r>
              <w:t>To</w:t>
            </w:r>
            <w:r w:rsidRPr="00C863AA">
              <w:rPr>
                <w:lang w:val="el-GR"/>
              </w:rPr>
              <w:t xml:space="preserve"> δοχείο να είναι κατασκευασμένο από ανθεκτικό και ελαφρύ αλουμίνιο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4. Να διαθέτει σύγχρονο χημικό σύστημα διατήρησης κενού 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5. Να είναι κατάλληλα σχεδιασμένο ώστε στην πλατφόρμα η ανάκτηση και η εισαγωγή των </w:t>
            </w:r>
            <w:proofErr w:type="spellStart"/>
            <w:r>
              <w:t>cryoboxes</w:t>
            </w:r>
            <w:proofErr w:type="spellEnd"/>
            <w:r w:rsidRPr="00C863AA">
              <w:rPr>
                <w:lang w:val="el-GR"/>
              </w:rPr>
              <w:t xml:space="preserve"> να είναι εύκολη 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>6. Να έχει χωρητικότητα 70-75 λίτρων υγρού αζώτου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7. Ο ημερήσιος θεωρητικός ρυθμός εξάτμισης να είναι 0,7 λίτρα /ημέρα 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8. Να έχει διάρκεια στατικής αποθήκευσης 105 ημέρες 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9. Να έχει άνοιγμα στομίου 215 </w:t>
            </w:r>
            <w:r>
              <w:t>mm</w:t>
            </w:r>
            <w:r w:rsidRPr="00C863AA">
              <w:rPr>
                <w:lang w:val="el-GR"/>
              </w:rPr>
              <w:t xml:space="preserve"> 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10. Να έχει ύψος 73-75 </w:t>
            </w:r>
            <w:r>
              <w:t>cm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11. Να έχει εξωτερική διάμετρο 58-60 </w:t>
            </w:r>
            <w:r>
              <w:t>cm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12. Το βάρος κενού δοχείου να είναι: 33 </w:t>
            </w:r>
            <w:r>
              <w:t>kg</w:t>
            </w:r>
            <w:r w:rsidRPr="00C863AA">
              <w:rPr>
                <w:lang w:val="el-GR"/>
              </w:rPr>
              <w:t xml:space="preserve"> 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13. Το βάρος γεμάτου, με υγρό άζωτο, δοχείου να είναι 91 </w:t>
            </w:r>
            <w:r>
              <w:t>kg</w:t>
            </w:r>
            <w:r w:rsidRPr="00C863AA">
              <w:rPr>
                <w:lang w:val="el-GR"/>
              </w:rPr>
              <w:t xml:space="preserve"> 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lastRenderedPageBreak/>
              <w:t>14. Να συνοδεύεται από τροχήλατη βάση μεταφοράς κατάλληλη για δοχείο υγρού αζώτου για τη μετακίνησή του επί επίπεδης επιφανείας, με δύο φρένα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15. Να διαθέτει πιστοποίηση ποιότητας </w:t>
            </w:r>
            <w:r>
              <w:t>CE</w:t>
            </w:r>
            <w:r w:rsidRPr="00C863AA">
              <w:rPr>
                <w:lang w:val="el-GR"/>
              </w:rPr>
              <w:t xml:space="preserve"> της ΕΕ σύμφωνα με την οδηγία </w:t>
            </w:r>
            <w:r>
              <w:t>MDR</w:t>
            </w:r>
            <w:r w:rsidRPr="00C863AA">
              <w:rPr>
                <w:lang w:val="el-GR"/>
              </w:rPr>
              <w:t xml:space="preserve"> 2017/745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 xml:space="preserve">16. Η προμηθεύτρια εταιρεία να είναι πιστοποιημένη με </w:t>
            </w:r>
            <w:r>
              <w:t>ISO</w:t>
            </w:r>
            <w:r w:rsidRPr="00C863AA">
              <w:rPr>
                <w:lang w:val="el-GR"/>
              </w:rPr>
              <w:t xml:space="preserve"> 9001:2015, </w:t>
            </w:r>
            <w:r>
              <w:t>ISO</w:t>
            </w:r>
            <w:r w:rsidRPr="00C863AA">
              <w:rPr>
                <w:lang w:val="el-GR"/>
              </w:rPr>
              <w:t xml:space="preserve"> 13485:2016.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>17. Η προμηθεύτρια εταιρεία να διαθέτει απαραιτήτως δική της τεχνική υπηρεσία εξυπηρέτησης (</w:t>
            </w:r>
            <w:r>
              <w:t>service</w:t>
            </w:r>
            <w:r w:rsidRPr="00C863AA">
              <w:rPr>
                <w:lang w:val="el-GR"/>
              </w:rPr>
              <w:t>) και να κατατεθούν τα σχετικά στοιχεία (κατάλογος προσωπικού, εκπαίδευση).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>18. Η προμηθεύτρια εταιρεία να παρέχει εγγράφως εγγύηση καλής λειτουργίας ενός (1) έτους.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>19. Να παρέχεται εγγύηση κενού για πέντε (5) έτη</w:t>
            </w:r>
          </w:p>
          <w:p w:rsidR="0022623C" w:rsidRPr="00C863AA" w:rsidRDefault="0022623C" w:rsidP="001B6652">
            <w:pPr>
              <w:rPr>
                <w:lang w:val="el-GR"/>
              </w:rPr>
            </w:pPr>
            <w:r w:rsidRPr="00C863AA">
              <w:rPr>
                <w:lang w:val="el-GR"/>
              </w:rPr>
              <w:t>20. Να παρέχονται δέκα (10) έτη επάρκειας ανταλλακτικών για τεχνική  υποστήριξη</w:t>
            </w:r>
          </w:p>
        </w:tc>
        <w:tc>
          <w:tcPr>
            <w:tcW w:w="381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  <w:tc>
          <w:tcPr>
            <w:tcW w:w="323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  <w:tc>
          <w:tcPr>
            <w:tcW w:w="808" w:type="pct"/>
          </w:tcPr>
          <w:p w:rsidR="0022623C" w:rsidRPr="00C863AA" w:rsidRDefault="0022623C" w:rsidP="001B6652">
            <w:pPr>
              <w:rPr>
                <w:lang w:val="el-GR"/>
              </w:rPr>
            </w:pPr>
          </w:p>
        </w:tc>
      </w:tr>
    </w:tbl>
    <w:p w:rsidR="0022623C" w:rsidRPr="0022623C" w:rsidRDefault="0022623C" w:rsidP="0022623C">
      <w:pPr>
        <w:jc w:val="center"/>
        <w:rPr>
          <w:b/>
          <w:sz w:val="24"/>
          <w:lang w:val="el-GR"/>
        </w:rPr>
      </w:pPr>
    </w:p>
    <w:sectPr w:rsidR="0022623C" w:rsidRPr="0022623C" w:rsidSect="0022623C">
      <w:headerReference w:type="default" r:id="rId7"/>
      <w:footerReference w:type="default" r:id="rId8"/>
      <w:pgSz w:w="12240" w:h="15840"/>
      <w:pgMar w:top="269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41" w:rsidRDefault="007E0B41" w:rsidP="0022623C">
      <w:pPr>
        <w:spacing w:after="0" w:line="240" w:lineRule="auto"/>
      </w:pPr>
      <w:r>
        <w:separator/>
      </w:r>
    </w:p>
  </w:endnote>
  <w:endnote w:type="continuationSeparator" w:id="0">
    <w:p w:rsidR="007E0B41" w:rsidRDefault="007E0B41" w:rsidP="0022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3C" w:rsidRDefault="0022623C">
    <w:pPr>
      <w:pStyle w:val="Footer"/>
    </w:pPr>
    <w:r>
      <w:rPr>
        <w:rFonts w:eastAsia="Times New Roman"/>
        <w:noProof/>
        <w:kern w:val="1"/>
        <w:sz w:val="18"/>
        <w:szCs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4A08B060" wp14:editId="4A632213">
          <wp:simplePos x="0" y="0"/>
          <wp:positionH relativeFrom="column">
            <wp:posOffset>1485900</wp:posOffset>
          </wp:positionH>
          <wp:positionV relativeFrom="paragraph">
            <wp:posOffset>-151130</wp:posOffset>
          </wp:positionV>
          <wp:extent cx="2487295" cy="323215"/>
          <wp:effectExtent l="0" t="0" r="8255" b="635"/>
          <wp:wrapTight wrapText="bothSides">
            <wp:wrapPolygon edited="0">
              <wp:start x="0" y="0"/>
              <wp:lineTo x="0" y="20369"/>
              <wp:lineTo x="21506" y="20369"/>
              <wp:lineTo x="21506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41" w:rsidRDefault="007E0B41" w:rsidP="0022623C">
      <w:pPr>
        <w:spacing w:after="0" w:line="240" w:lineRule="auto"/>
      </w:pPr>
      <w:r>
        <w:separator/>
      </w:r>
    </w:p>
  </w:footnote>
  <w:footnote w:type="continuationSeparator" w:id="0">
    <w:p w:rsidR="007E0B41" w:rsidRDefault="007E0B41" w:rsidP="0022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3C" w:rsidRPr="0022623C" w:rsidRDefault="0022623C" w:rsidP="0022623C">
    <w:pPr>
      <w:spacing w:after="0" w:line="240" w:lineRule="auto"/>
      <w:jc w:val="both"/>
      <w:rPr>
        <w:rFonts w:eastAsia="Times New Roman" w:cs="Calibri"/>
        <w:b/>
        <w:bCs/>
        <w:color w:val="000000"/>
        <w:lang w:val="el-GR"/>
      </w:rPr>
    </w:pPr>
    <w:r w:rsidRPr="007E2F36">
      <w:rPr>
        <w:rFonts w:cs="Calibri"/>
        <w:noProof/>
        <w:color w:val="000000"/>
        <w:lang w:val="el-GR" w:eastAsia="el-GR"/>
      </w:rPr>
      <w:drawing>
        <wp:anchor distT="0" distB="0" distL="114300" distR="114300" simplePos="0" relativeHeight="251658240" behindDoc="1" locked="0" layoutInCell="1" allowOverlap="1" wp14:anchorId="64F53535" wp14:editId="2E071636">
          <wp:simplePos x="0" y="0"/>
          <wp:positionH relativeFrom="column">
            <wp:posOffset>-19050</wp:posOffset>
          </wp:positionH>
          <wp:positionV relativeFrom="paragraph">
            <wp:posOffset>5080</wp:posOffset>
          </wp:positionV>
          <wp:extent cx="457200" cy="438150"/>
          <wp:effectExtent l="0" t="0" r="0" b="0"/>
          <wp:wrapTight wrapText="bothSides">
            <wp:wrapPolygon edited="0">
              <wp:start x="5400" y="0"/>
              <wp:lineTo x="0" y="4696"/>
              <wp:lineTo x="0" y="12209"/>
              <wp:lineTo x="900" y="15965"/>
              <wp:lineTo x="5400" y="20661"/>
              <wp:lineTo x="6300" y="20661"/>
              <wp:lineTo x="9900" y="20661"/>
              <wp:lineTo x="13500" y="20661"/>
              <wp:lineTo x="19800" y="17843"/>
              <wp:lineTo x="20700" y="12209"/>
              <wp:lineTo x="20700" y="4696"/>
              <wp:lineTo x="15300" y="0"/>
              <wp:lineTo x="5400" y="0"/>
            </wp:wrapPolygon>
          </wp:wrapTight>
          <wp:docPr id="12" name="Picture 12" descr="http://www.ypan.gr/images/ethnosim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ypan.gr/images/ethnosim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623C">
      <w:rPr>
        <w:rFonts w:eastAsia="Times New Roman" w:cs="Calibri"/>
        <w:b/>
        <w:bCs/>
        <w:color w:val="000000"/>
        <w:lang w:val="el-GR"/>
      </w:rPr>
      <w:t>ΕΛΛΗΝΙΚΗ ΔΗΜΟΚΡΑΤΙΑ</w:t>
    </w:r>
  </w:p>
  <w:p w:rsidR="0022623C" w:rsidRPr="0022623C" w:rsidRDefault="0022623C" w:rsidP="0022623C">
    <w:pPr>
      <w:tabs>
        <w:tab w:val="right" w:pos="8406"/>
      </w:tabs>
      <w:spacing w:after="0" w:line="240" w:lineRule="auto"/>
      <w:jc w:val="both"/>
      <w:rPr>
        <w:rFonts w:eastAsia="Times New Roman" w:cs="Calibri"/>
        <w:b/>
        <w:lang w:val="el-GR"/>
      </w:rPr>
    </w:pPr>
    <w:r w:rsidRPr="0022623C">
      <w:rPr>
        <w:rFonts w:eastAsia="Times New Roman" w:cs="Calibri"/>
        <w:b/>
        <w:lang w:val="el-GR"/>
      </w:rPr>
      <w:t xml:space="preserve">ΥΠΟΥΡΓΕΙΟ </w:t>
    </w:r>
    <w:r w:rsidRPr="0022623C">
      <w:rPr>
        <w:b/>
        <w:bCs/>
        <w:lang w:val="el-GR" w:eastAsia="ar-SA"/>
      </w:rPr>
      <w:t xml:space="preserve">ΑΝΑΠΤΥΞΗΣ </w:t>
    </w:r>
    <w:r w:rsidRPr="0022623C">
      <w:rPr>
        <w:rFonts w:eastAsia="Times New Roman" w:cs="Calibri"/>
        <w:b/>
        <w:lang w:val="el-GR"/>
      </w:rPr>
      <w:t xml:space="preserve"> </w:t>
    </w:r>
    <w:r w:rsidRPr="0022623C">
      <w:rPr>
        <w:rFonts w:eastAsia="Times New Roman" w:cs="Calibri"/>
        <w:b/>
        <w:lang w:val="el-GR"/>
      </w:rPr>
      <w:tab/>
    </w:r>
  </w:p>
  <w:p w:rsidR="0022623C" w:rsidRPr="0022623C" w:rsidRDefault="0022623C" w:rsidP="0022623C">
    <w:pPr>
      <w:spacing w:after="0" w:line="240" w:lineRule="auto"/>
      <w:jc w:val="both"/>
      <w:rPr>
        <w:rFonts w:eastAsia="Times New Roman" w:cs="Calibri"/>
        <w:b/>
        <w:lang w:val="el-GR"/>
      </w:rPr>
    </w:pPr>
    <w:r w:rsidRPr="00B52F55">
      <w:rPr>
        <w:rFonts w:cs="Times New Roman"/>
        <w:b/>
        <w:bCs/>
        <w:noProof/>
        <w:sz w:val="24"/>
        <w:lang w:val="el-GR" w:eastAsia="el-GR"/>
      </w:rPr>
      <w:drawing>
        <wp:anchor distT="0" distB="0" distL="114300" distR="114300" simplePos="0" relativeHeight="251660288" behindDoc="1" locked="0" layoutInCell="1" allowOverlap="1" wp14:anchorId="29F4561E" wp14:editId="1D989671">
          <wp:simplePos x="0" y="0"/>
          <wp:positionH relativeFrom="column">
            <wp:posOffset>57150</wp:posOffset>
          </wp:positionH>
          <wp:positionV relativeFrom="paragraph">
            <wp:posOffset>171450</wp:posOffset>
          </wp:positionV>
          <wp:extent cx="2468880" cy="372110"/>
          <wp:effectExtent l="0" t="0" r="7620" b="8890"/>
          <wp:wrapTight wrapText="bothSides">
            <wp:wrapPolygon edited="0">
              <wp:start x="0" y="0"/>
              <wp:lineTo x="0" y="21010"/>
              <wp:lineTo x="21500" y="21010"/>
              <wp:lineTo x="21500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623C">
      <w:rPr>
        <w:rFonts w:eastAsia="Times New Roman" w:cs="Calibri"/>
        <w:b/>
        <w:lang w:val="el-GR"/>
      </w:rPr>
      <w:t>ΓΕΝΙΚΗ ΓΡΑΜΜΑΤΕΙΑ ΕΡΕΥΝΑΣ &amp; ΚΑΙΝΟΤΟΜΙΑΣ</w:t>
    </w:r>
  </w:p>
  <w:p w:rsidR="0022623C" w:rsidRPr="0022623C" w:rsidRDefault="0022623C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3C"/>
    <w:rsid w:val="001D1832"/>
    <w:rsid w:val="0022623C"/>
    <w:rsid w:val="005F04B8"/>
    <w:rsid w:val="007E0B41"/>
    <w:rsid w:val="00A06B43"/>
    <w:rsid w:val="00A352C3"/>
    <w:rsid w:val="00C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BC43BC-EB3A-47B7-884E-8BF525C9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23C"/>
  </w:style>
  <w:style w:type="paragraph" w:styleId="Footer">
    <w:name w:val="footer"/>
    <w:basedOn w:val="Normal"/>
    <w:link w:val="FooterChar"/>
    <w:uiPriority w:val="99"/>
    <w:unhideWhenUsed/>
    <w:rsid w:val="00226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ypan.gr/images/ethnosim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C3BD-02A2-407D-9E4D-53B072B6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Αγοραστός Βουλγαρίδης</dc:creator>
  <cp:keywords/>
  <dc:description/>
  <cp:lastModifiedBy>Μαρία Αποστολάκη</cp:lastModifiedBy>
  <cp:revision>2</cp:revision>
  <dcterms:created xsi:type="dcterms:W3CDTF">2025-02-18T11:06:00Z</dcterms:created>
  <dcterms:modified xsi:type="dcterms:W3CDTF">2025-02-18T11:06:00Z</dcterms:modified>
</cp:coreProperties>
</file>